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D0529C" w14:textId="77777777" w:rsidR="003D2F61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73FDE484" w14:textId="77777777" w:rsidR="003D2F61" w:rsidRDefault="003D2F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E347E7B" w14:textId="77777777" w:rsidR="003D2F61" w:rsidRDefault="00000000">
      <w:pPr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Tips:</w:t>
      </w:r>
    </w:p>
    <w:p w14:paraId="6EE52F7D" w14:textId="77777777" w:rsidR="003D2F61" w:rsidRDefault="003D2F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95BC385" w14:textId="35702509" w:rsidR="003D2F6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</w:t>
      </w:r>
      <w:r w:rsidR="00410DA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incentives for customers to bring their own reusable bags</w:t>
      </w:r>
    </w:p>
    <w:p w14:paraId="0068C1ED" w14:textId="77777777" w:rsidR="003D2F6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Eliminate straw and single use items by changing customer perception </w:t>
      </w:r>
    </w:p>
    <w:p w14:paraId="4DE45732" w14:textId="77777777" w:rsidR="003D2F61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 “Do you NEED a straw” instead of “Do you WANT a straw”</w:t>
      </w:r>
    </w:p>
    <w:p w14:paraId="4BF1F88D" w14:textId="77777777" w:rsidR="003D2F61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Offer paperless ordering and receipts</w:t>
      </w:r>
    </w:p>
    <w:p w14:paraId="4C7598BD" w14:textId="22FA5456" w:rsidR="003D2F61" w:rsidRDefault="00410DA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Install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ike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acks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encourage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biking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location</w:t>
      </w:r>
    </w:p>
    <w:p w14:paraId="181B4CD0" w14:textId="0CC2CD8B" w:rsidR="003D2F61" w:rsidRPr="00410DA6" w:rsidRDefault="00000000" w:rsidP="00410DA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Switch to electronic newsletters and mailing</w:t>
      </w:r>
    </w:p>
    <w:p w14:paraId="6A5E8573" w14:textId="4A64895D" w:rsidR="003D2F61" w:rsidRDefault="00410DA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Promoting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sustainability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social media with tips on products/services offered</w:t>
      </w:r>
    </w:p>
    <w:p w14:paraId="110215CC" w14:textId="177E785B" w:rsidR="00410DA6" w:rsidRPr="00410DA6" w:rsidRDefault="00410DA6" w:rsidP="00410DA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Offer sustainability-focused customer service trainings for employees</w:t>
      </w:r>
    </w:p>
    <w:p w14:paraId="409EDB19" w14:textId="756BA9D6" w:rsidR="00410DA6" w:rsidRDefault="00410DA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Promote your sustainable practices to customers</w:t>
      </w:r>
    </w:p>
    <w:p w14:paraId="47328E54" w14:textId="77777777" w:rsidR="003D2F61" w:rsidRDefault="003D2F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8B0886" w14:textId="77777777" w:rsidR="003D2F61" w:rsidRDefault="000000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Examples in Smart Businesses:</w:t>
      </w:r>
    </w:p>
    <w:p w14:paraId="65D2FEFA" w14:textId="77777777" w:rsidR="003D2F61" w:rsidRDefault="003D2F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CB83A" w14:textId="78822FC5" w:rsidR="003D2F61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Z.W. Mercantile offers a refillable option for when customers come back to buy more products</w:t>
      </w:r>
    </w:p>
    <w:p w14:paraId="33846921" w14:textId="0426E508" w:rsidR="003D2F61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JAX </w:t>
      </w:r>
      <w:r w:rsidR="00410DA6">
        <w:rPr>
          <w:rFonts w:ascii="Times New Roman" w:eastAsia="Times New Roman" w:hAnsi="Times New Roman" w:cs="Times New Roman"/>
          <w:sz w:val="24"/>
          <w:szCs w:val="24"/>
        </w:rPr>
        <w:t xml:space="preserve">Outdoor Equipment </w:t>
      </w:r>
      <w:r>
        <w:rPr>
          <w:rFonts w:ascii="Times New Roman" w:eastAsia="Times New Roman" w:hAnsi="Times New Roman" w:cs="Times New Roman"/>
          <w:sz w:val="24"/>
          <w:szCs w:val="24"/>
        </w:rPr>
        <w:t>provides electronic receipts and educates customers on sustainable products and take back programs</w:t>
      </w:r>
    </w:p>
    <w:p w14:paraId="79C1EB94" w14:textId="77777777" w:rsidR="003D2F61" w:rsidRDefault="003D2F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778FBE" w14:textId="77777777" w:rsidR="003D2F61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Other Resources</w:t>
      </w:r>
    </w:p>
    <w:p w14:paraId="48D232FB" w14:textId="77777777" w:rsidR="003D2F61" w:rsidRDefault="003D2F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FAA18C" w14:textId="77777777" w:rsidR="003D2F61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Benefits to Switching to Paperless Receipts</w:t>
      </w:r>
    </w:p>
    <w:p w14:paraId="241453F3" w14:textId="77777777" w:rsidR="003D2F61" w:rsidRDefault="003D2F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E54DD2" w14:textId="77777777" w:rsidR="003D2F6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Shopif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article discusses the benefits paperless receipts have on a retail business. Everything from the bottom line to the employee productivity is explained. No more worry on the customer side about losing receipts as well!</w:t>
      </w:r>
    </w:p>
    <w:p w14:paraId="2451ABE9" w14:textId="77777777" w:rsidR="004C778D" w:rsidRDefault="004C77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E22C67" w14:textId="178B2305" w:rsidR="004C778D" w:rsidRPr="004C778D" w:rsidRDefault="004C778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Using </w:t>
      </w:r>
      <w:r w:rsidRPr="004C778D">
        <w:rPr>
          <w:rFonts w:ascii="Times New Roman" w:eastAsia="Times New Roman" w:hAnsi="Times New Roman" w:cs="Times New Roman"/>
          <w:b/>
          <w:bCs/>
          <w:sz w:val="24"/>
          <w:szCs w:val="24"/>
        </w:rPr>
        <w:t>Sustainability in Customer Service</w:t>
      </w:r>
    </w:p>
    <w:p w14:paraId="69CDEF9A" w14:textId="77777777" w:rsidR="004C778D" w:rsidRDefault="004C77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B053C5" w14:textId="6A4EBDA2" w:rsidR="004C778D" w:rsidRDefault="004C77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hyperlink r:id="rId8" w:history="1">
        <w:r w:rsidRPr="004C778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article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by customer service mogul Chris Vassiliou provides an overview of leveraging sustainability in the customer service sphere to the benefit of your business.</w:t>
      </w:r>
    </w:p>
    <w:p w14:paraId="09E74224" w14:textId="77777777" w:rsidR="003D2F61" w:rsidRDefault="003D2F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D0E2EA" w14:textId="77777777" w:rsidR="003D2F61" w:rsidRDefault="003D2F61"/>
    <w:sectPr w:rsidR="003D2F61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E4CA" w14:textId="77777777" w:rsidR="004C499E" w:rsidRDefault="004C499E">
      <w:pPr>
        <w:spacing w:line="240" w:lineRule="auto"/>
      </w:pPr>
      <w:r>
        <w:separator/>
      </w:r>
    </w:p>
  </w:endnote>
  <w:endnote w:type="continuationSeparator" w:id="0">
    <w:p w14:paraId="65C94500" w14:textId="77777777" w:rsidR="004C499E" w:rsidRDefault="004C4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869C" w14:textId="77777777" w:rsidR="004C499E" w:rsidRDefault="004C499E">
      <w:pPr>
        <w:spacing w:line="240" w:lineRule="auto"/>
      </w:pPr>
      <w:r>
        <w:separator/>
      </w:r>
    </w:p>
  </w:footnote>
  <w:footnote w:type="continuationSeparator" w:id="0">
    <w:p w14:paraId="1A04401C" w14:textId="77777777" w:rsidR="004C499E" w:rsidRDefault="004C4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C1A4" w14:textId="77777777" w:rsidR="003D2F61" w:rsidRDefault="00000000">
    <w:pPr>
      <w:ind w:left="2880"/>
    </w:pPr>
    <w:r>
      <w:rPr>
        <w:b/>
        <w:sz w:val="26"/>
        <w:szCs w:val="26"/>
      </w:rPr>
      <w:t xml:space="preserve">  9 Customer Relations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95136BC" wp14:editId="7BAD8AA8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1071563" cy="690159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690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BAD505B" wp14:editId="52F0A0AE">
          <wp:simplePos x="0" y="0"/>
          <wp:positionH relativeFrom="column">
            <wp:posOffset>4781550</wp:posOffset>
          </wp:positionH>
          <wp:positionV relativeFrom="paragraph">
            <wp:posOffset>-266699</wp:posOffset>
          </wp:positionV>
          <wp:extent cx="990600" cy="609600"/>
          <wp:effectExtent l="0" t="0" r="0" b="0"/>
          <wp:wrapSquare wrapText="bothSides" distT="114300" distB="11430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549BCD" w14:textId="77777777" w:rsidR="003D2F61" w:rsidRDefault="003D2F61">
    <w:pPr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071"/>
    <w:multiLevelType w:val="multilevel"/>
    <w:tmpl w:val="CE8A3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832424"/>
    <w:multiLevelType w:val="multilevel"/>
    <w:tmpl w:val="79204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7777321">
    <w:abstractNumId w:val="0"/>
  </w:num>
  <w:num w:numId="2" w16cid:durableId="92669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61"/>
    <w:rsid w:val="00076BC9"/>
    <w:rsid w:val="003901C8"/>
    <w:rsid w:val="003D2F61"/>
    <w:rsid w:val="00410DA6"/>
    <w:rsid w:val="004C499E"/>
    <w:rsid w:val="004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2E98"/>
  <w15:docId w15:val="{9EE63960-C05E-49EC-AE58-0180C933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01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C8"/>
  </w:style>
  <w:style w:type="paragraph" w:styleId="Footer">
    <w:name w:val="footer"/>
    <w:basedOn w:val="Normal"/>
    <w:link w:val="FooterChar"/>
    <w:uiPriority w:val="99"/>
    <w:unhideWhenUsed/>
    <w:rsid w:val="003901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C8"/>
  </w:style>
  <w:style w:type="character" w:styleId="Hyperlink">
    <w:name w:val="Hyperlink"/>
    <w:basedOn w:val="DefaultParagraphFont"/>
    <w:uiPriority w:val="99"/>
    <w:unhideWhenUsed/>
    <w:rsid w:val="004C7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isvassiliou.com/sustainable-customer-service-pract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opify.com/retail/why-going-paperless-can-help-your-retail-business-and-how-to-do-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Butler, Matthew</cp:lastModifiedBy>
  <cp:revision>6</cp:revision>
  <dcterms:created xsi:type="dcterms:W3CDTF">2024-07-02T19:38:00Z</dcterms:created>
  <dcterms:modified xsi:type="dcterms:W3CDTF">2024-07-02T19:52:00Z</dcterms:modified>
</cp:coreProperties>
</file>